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6B" w:rsidRDefault="0006639C">
      <w:pPr>
        <w:pStyle w:val="Otsikko1"/>
        <w:spacing w:line="240" w:lineRule="auto"/>
      </w:pPr>
      <w:bookmarkStart w:id="0" w:name="_tp1jggvhakxf" w:colFirst="0" w:colLast="0"/>
      <w:bookmarkStart w:id="1" w:name="_GoBack"/>
      <w:bookmarkEnd w:id="0"/>
      <w:bookmarkEnd w:id="1"/>
      <w:r>
        <w:t>Kainuun liitolle kevyt ohjeistus sisällön tuottamiseen verkkosivuille</w:t>
      </w:r>
    </w:p>
    <w:p w:rsidR="00370D6B" w:rsidRDefault="00370D6B"/>
    <w:p w:rsidR="00370D6B" w:rsidRDefault="0006639C">
      <w:r>
        <w:t>Tähän dokumenttiin kerätään ohjenuoria verkkosivuilla viestimisestä. Ohjeistuksia löytyy tekstin tuottamiseen sekä kuvien valitsemiseen ja löytämiseen. Dokumentin lopusta löytyy myös linkkejä ilmaisiin kuvapankkeihin.</w:t>
      </w:r>
    </w:p>
    <w:p w:rsidR="00370D6B" w:rsidRDefault="00370D6B"/>
    <w:p w:rsidR="00370D6B" w:rsidRDefault="00370D6B"/>
    <w:p w:rsidR="00370D6B" w:rsidRDefault="00370D6B"/>
    <w:p w:rsidR="00370D6B" w:rsidRDefault="00370D6B">
      <w:pPr>
        <w:ind w:left="720"/>
        <w:rPr>
          <w:b/>
        </w:rPr>
      </w:pPr>
    </w:p>
    <w:p w:rsidR="00370D6B" w:rsidRDefault="0006639C">
      <w:pPr>
        <w:pStyle w:val="Otsikko2"/>
        <w:numPr>
          <w:ilvl w:val="0"/>
          <w:numId w:val="1"/>
        </w:numPr>
        <w:spacing w:line="240" w:lineRule="auto"/>
      </w:pPr>
      <w:bookmarkStart w:id="2" w:name="_jaiwkt6k4whh" w:colFirst="0" w:colLast="0"/>
      <w:bookmarkEnd w:id="2"/>
      <w:r>
        <w:t>Keille puhutaan? Ketkä ovat kohder</w:t>
      </w:r>
      <w:r>
        <w:t>yhmää?</w:t>
      </w:r>
    </w:p>
    <w:p w:rsidR="00370D6B" w:rsidRDefault="00370D6B"/>
    <w:p w:rsidR="00370D6B" w:rsidRDefault="0006639C">
      <w:r>
        <w:t xml:space="preserve">Kainuun liitolla ja heidän verkkosivuilla on kolme eri kohderyhmää. </w:t>
      </w:r>
    </w:p>
    <w:p w:rsidR="00370D6B" w:rsidRDefault="00370D6B"/>
    <w:p w:rsidR="00370D6B" w:rsidRDefault="0006639C">
      <w:pPr>
        <w:rPr>
          <w:b/>
        </w:rPr>
      </w:pPr>
      <w:r>
        <w:t>1.</w:t>
      </w:r>
      <w:r>
        <w:rPr>
          <w:b/>
        </w:rPr>
        <w:t xml:space="preserve"> Kuntatoimijat, aluekehittäjät, elinkeinoelämän toimijat ja muut viranomaiset </w:t>
      </w:r>
    </w:p>
    <w:p w:rsidR="00370D6B" w:rsidRDefault="00370D6B"/>
    <w:p w:rsidR="00370D6B" w:rsidRDefault="0006639C">
      <w:r>
        <w:t>Heillä on yhteinen tavoite, löytää tarvitsemansa tieto Kainuun liiton sivuilta. Heille Kainuun l</w:t>
      </w:r>
      <w:r>
        <w:t>iitto on toimijana tuttu. He tietävät jo, mitä tietoa etsivät sivuilta ja minkä alaotsikoiden alta se voisi löytyä. Heille on tärkeää, että tieto on helposti löydettävissä, loogisten yläotsikoiden alta.</w:t>
      </w:r>
    </w:p>
    <w:p w:rsidR="00370D6B" w:rsidRDefault="00370D6B"/>
    <w:p w:rsidR="00370D6B" w:rsidRDefault="0006639C">
      <w:pPr>
        <w:rPr>
          <w:b/>
        </w:rPr>
      </w:pPr>
      <w:r>
        <w:t xml:space="preserve">2. </w:t>
      </w:r>
      <w:r>
        <w:rPr>
          <w:b/>
        </w:rPr>
        <w:t xml:space="preserve">Potentiaaliset kainuulaiset </w:t>
      </w:r>
    </w:p>
    <w:p w:rsidR="00370D6B" w:rsidRDefault="00370D6B"/>
    <w:p w:rsidR="00370D6B" w:rsidRDefault="0006639C">
      <w:r>
        <w:t>Ihmiset, jotka eivä</w:t>
      </w:r>
      <w:r>
        <w:t xml:space="preserve">t asu Kainuussa, mutta joita kiinnostaa alueen kehitys, palvelut ja tapahtumat. Nämä ihmiset ovat potentiaalisia tulevia kainuulaisia. </w:t>
      </w:r>
    </w:p>
    <w:p w:rsidR="00370D6B" w:rsidRDefault="00370D6B"/>
    <w:p w:rsidR="00370D6B" w:rsidRDefault="0006639C">
      <w:pPr>
        <w:rPr>
          <w:b/>
        </w:rPr>
      </w:pPr>
      <w:r>
        <w:t>3.</w:t>
      </w:r>
      <w:r>
        <w:rPr>
          <w:b/>
        </w:rPr>
        <w:t xml:space="preserve"> Kainuussa asuvat ihmiset</w:t>
      </w:r>
    </w:p>
    <w:p w:rsidR="00370D6B" w:rsidRDefault="00370D6B">
      <w:pPr>
        <w:rPr>
          <w:b/>
        </w:rPr>
      </w:pPr>
    </w:p>
    <w:p w:rsidR="00370D6B" w:rsidRDefault="0006639C">
      <w:r>
        <w:t>Paikallisille halutaan kertoa informatiivisesti alueen tapahtumista ja kehityksestä. Tutus</w:t>
      </w:r>
      <w:r>
        <w:t xml:space="preserve">tu Kainuuseen- osiosta löytyy myös paljon hyvää yleistietoa palveluista ja työllistymisestä. </w:t>
      </w:r>
    </w:p>
    <w:p w:rsidR="00370D6B" w:rsidRDefault="00370D6B"/>
    <w:p w:rsidR="00370D6B" w:rsidRDefault="00370D6B"/>
    <w:p w:rsidR="00370D6B" w:rsidRDefault="0006639C">
      <w:r>
        <w:pict w14:anchorId="4B2DFA19">
          <v:rect id="_x0000_i1025" style="width:0;height:1.5pt" o:hralign="center" o:hrstd="t" o:hr="t" fillcolor="#a0a0a0" stroked="f"/>
        </w:pict>
      </w:r>
    </w:p>
    <w:p w:rsidR="00370D6B" w:rsidRDefault="00370D6B"/>
    <w:p w:rsidR="00370D6B" w:rsidRDefault="0006639C">
      <w:r>
        <w:t>Ydinviesti ja tehtävä:</w:t>
      </w:r>
    </w:p>
    <w:p w:rsidR="00370D6B" w:rsidRDefault="0006639C">
      <w:pPr>
        <w:rPr>
          <w:i/>
          <w:sz w:val="28"/>
          <w:szCs w:val="28"/>
        </w:rPr>
      </w:pPr>
      <w:r>
        <w:br/>
      </w:r>
      <w:r>
        <w:rPr>
          <w:i/>
          <w:sz w:val="28"/>
          <w:szCs w:val="28"/>
        </w:rPr>
        <w:t>“Kainuun liiton tehtävänä on informoida maakunnan liiton työstä ja toiminnasta. Viestinnällä tuetaan myös kainuulaisten mahdollisuuksia osallistua maakunnan kehittämiseen. Tämän ohella Kainuun liitto edistää Kainuun tunnettuutta ja hyvää mainetta maakunnan</w:t>
      </w:r>
      <w:r>
        <w:rPr>
          <w:i/>
          <w:sz w:val="28"/>
          <w:szCs w:val="28"/>
        </w:rPr>
        <w:t xml:space="preserve"> ulkopuolella.”</w:t>
      </w:r>
    </w:p>
    <w:p w:rsidR="00370D6B" w:rsidRDefault="00370D6B">
      <w:pPr>
        <w:rPr>
          <w:i/>
        </w:rPr>
      </w:pPr>
    </w:p>
    <w:p w:rsidR="00370D6B" w:rsidRDefault="0006639C">
      <w:r>
        <w:t xml:space="preserve">Tehtävä on hyvä pitää mielessä aina viestiessä. Oli kyse sitten sähköpostista sidosryhmälle, tiedotteen kirjoittamisesta verkkosivuille tai tapahtuman järjestämisestä. </w:t>
      </w:r>
      <w:r>
        <w:br w:type="page"/>
      </w:r>
    </w:p>
    <w:p w:rsidR="00370D6B" w:rsidRDefault="00370D6B"/>
    <w:p w:rsidR="00370D6B" w:rsidRDefault="0006639C">
      <w:pPr>
        <w:pStyle w:val="Otsikko2"/>
        <w:numPr>
          <w:ilvl w:val="0"/>
          <w:numId w:val="1"/>
        </w:numPr>
        <w:shd w:val="clear" w:color="auto" w:fill="FFFFFF"/>
        <w:spacing w:before="660" w:after="240" w:line="240" w:lineRule="auto"/>
      </w:pPr>
      <w:bookmarkStart w:id="3" w:name="_ilhjjv26el9z" w:colFirst="0" w:colLast="0"/>
      <w:bookmarkEnd w:id="3"/>
      <w:proofErr w:type="spellStart"/>
      <w:r>
        <w:t>Tone</w:t>
      </w:r>
      <w:proofErr w:type="spellEnd"/>
      <w:r>
        <w:t xml:space="preserve"> of Voice - lyhyt kuvaus ja mielikuva</w:t>
      </w:r>
    </w:p>
    <w:p w:rsidR="00370D6B" w:rsidRDefault="0006639C">
      <w:pPr>
        <w:shd w:val="clear" w:color="auto" w:fill="FFFFFF"/>
        <w:spacing w:before="660" w:after="240"/>
      </w:pPr>
      <w:r>
        <w:t>Miten Kainuun liitto viest</w:t>
      </w:r>
      <w:r>
        <w:t>ii? Miltä Kainuun liitto kuulostaa ja millaisen mielikuvan se itsestään antaa?</w:t>
      </w:r>
    </w:p>
    <w:p w:rsidR="00370D6B" w:rsidRDefault="0006639C">
      <w:pPr>
        <w:shd w:val="clear" w:color="auto" w:fill="FFFFFF"/>
        <w:spacing w:before="660" w:after="240"/>
        <w:rPr>
          <w:b/>
        </w:rPr>
      </w:pPr>
      <w:r>
        <w:t>“</w:t>
      </w:r>
      <w:r>
        <w:rPr>
          <w:i/>
        </w:rPr>
        <w:t>Kainuun liitto on helposti lähestyttävä ja informatiivinen. Kainuun liiton ensisijainen tehtävä on viestiä ja toimia sanansaattajana. Kainuun liittoa kuvailee “rennon rehelline</w:t>
      </w:r>
      <w:r>
        <w:rPr>
          <w:i/>
        </w:rPr>
        <w:t>n kainuulainen” joka tekee, eikä meinaa. Viestintä on rehtiä ja suoraan puhuvaa.“</w:t>
      </w:r>
    </w:p>
    <w:p w:rsidR="00370D6B" w:rsidRDefault="0006639C">
      <w:pPr>
        <w:shd w:val="clear" w:color="auto" w:fill="FFFFFF"/>
        <w:spacing w:before="660" w:after="240"/>
        <w:rPr>
          <w:b/>
        </w:rPr>
      </w:pPr>
      <w:r>
        <w:rPr>
          <w:b/>
        </w:rPr>
        <w:t>Kainuun liiton mielikuva; millaisia ajatuksia haluamme herättää?</w:t>
      </w:r>
    </w:p>
    <w:p w:rsidR="00370D6B" w:rsidRDefault="0006639C">
      <w:pPr>
        <w:shd w:val="clear" w:color="auto" w:fill="FFFFFF"/>
        <w:spacing w:before="660" w:after="240"/>
      </w:pPr>
      <w:r>
        <w:t>Luotettava</w:t>
      </w:r>
      <w:r>
        <w:br/>
        <w:t>Asiantunteva</w:t>
      </w:r>
      <w:r>
        <w:br/>
        <w:t>Positiivinen</w:t>
      </w:r>
      <w:r>
        <w:br/>
        <w:t>Rehellinen</w:t>
      </w:r>
      <w:r>
        <w:br/>
        <w:t>Ylpeys</w:t>
      </w:r>
      <w:r>
        <w:br/>
        <w:t>Maanläheinen</w:t>
      </w:r>
      <w:r>
        <w:br/>
        <w:t>Aito</w:t>
      </w:r>
      <w:r>
        <w:br/>
        <w:t>Samalla aaltopituudella</w:t>
      </w:r>
      <w:r>
        <w:br/>
        <w:t>Ihmisläheine</w:t>
      </w:r>
      <w:r>
        <w:t>n</w:t>
      </w:r>
      <w:r>
        <w:br/>
        <w:t>Sisukas</w:t>
      </w:r>
      <w:r>
        <w:br/>
        <w:t>Osaava</w:t>
      </w:r>
      <w:r>
        <w:br/>
        <w:t>Aktiivinen</w:t>
      </w:r>
      <w:r>
        <w:br/>
        <w:t>Toimelias</w:t>
      </w:r>
      <w:r>
        <w:br/>
        <w:t>Dynaaminen</w:t>
      </w:r>
      <w:r>
        <w:br/>
        <w:t>Maakuntahenkinen - “me yhdessä”</w:t>
      </w:r>
      <w:r>
        <w:br/>
        <w:t>Luonteva yhteistyön tekijä</w:t>
      </w:r>
      <w:r>
        <w:br/>
        <w:t>Osaa toimia kaikkien kanssa</w:t>
      </w:r>
      <w:r>
        <w:br/>
        <w:t>Kotoisa</w:t>
      </w:r>
      <w:r>
        <w:br/>
        <w:t>Ketterä</w:t>
      </w:r>
      <w:r>
        <w:br/>
        <w:t>Joustava</w:t>
      </w:r>
    </w:p>
    <w:p w:rsidR="00370D6B" w:rsidRDefault="0006639C">
      <w:pPr>
        <w:pStyle w:val="Otsikko1"/>
        <w:numPr>
          <w:ilvl w:val="0"/>
          <w:numId w:val="1"/>
        </w:numPr>
        <w:shd w:val="clear" w:color="auto" w:fill="FFFFFF"/>
        <w:spacing w:before="660" w:after="240" w:line="240" w:lineRule="auto"/>
      </w:pPr>
      <w:bookmarkStart w:id="4" w:name="_jbt8q335gshr" w:colFirst="0" w:colLast="0"/>
      <w:bookmarkEnd w:id="4"/>
      <w:r>
        <w:t>Sanavalinnat ja tekstin tyyli</w:t>
      </w:r>
    </w:p>
    <w:p w:rsidR="00370D6B" w:rsidRDefault="0006639C">
      <w:pPr>
        <w:shd w:val="clear" w:color="auto" w:fill="FFFFFF"/>
        <w:spacing w:after="320"/>
      </w:pPr>
      <w:r>
        <w:t>Kainuun liitolla ei ole varsinaisia kiellettyjä sanoja, eikä mikä</w:t>
      </w:r>
      <w:r>
        <w:t xml:space="preserve">än aihe ole tabu. </w:t>
      </w:r>
      <w:r>
        <w:br/>
      </w:r>
      <w:r>
        <w:br/>
        <w:t>Mutta tekstiä tehdessä ja ylipäätään viestiessä on hyvä pitää mielessä Kainuun liiton positiivinen asenne. Halutaan ylläpitää tekemisen ja onnistumisen meininkiä - ei käytetä negatiivisia sanavalintoja. Rehellisiä ollaan tietysti, mutta</w:t>
      </w:r>
      <w:r>
        <w:t xml:space="preserve"> pyritään ajattelemaan asiat aina ennemmin positiivisuuden kautta.</w:t>
      </w:r>
    </w:p>
    <w:p w:rsidR="00370D6B" w:rsidRDefault="0006639C">
      <w:pPr>
        <w:shd w:val="clear" w:color="auto" w:fill="FFFFFF"/>
        <w:spacing w:after="320"/>
      </w:pPr>
      <w:r>
        <w:t>Kainuun liitto tuo esiin mitkä kaikki asiat ovat hyvin. Tätä voi tuoda esiin myös tilastoja kuvatessa ja viestinnässä ylipäätään. Esimerkiksi Kainuussa voi olla muuttotappiota, mutta myös t</w:t>
      </w:r>
      <w:r>
        <w:t xml:space="preserve">urvallista ja rauhallista. Tilavat </w:t>
      </w:r>
      <w:proofErr w:type="gramStart"/>
      <w:r>
        <w:t>tontit on</w:t>
      </w:r>
      <w:proofErr w:type="gramEnd"/>
      <w:r>
        <w:t xml:space="preserve"> jotain, mitä suurista kasvukeskuksista ei meinaa saada - väen väljyydessä on paljon hyvää. </w:t>
      </w:r>
      <w:r>
        <w:br/>
      </w:r>
      <w:r>
        <w:br/>
        <w:t>Viimeinen muistettava asia on poliittinen tasapaino. Ei asetuta kenenkään puolelle, vaan ollaan neutraaleja ja tasapuo</w:t>
      </w:r>
      <w:r>
        <w:t xml:space="preserve">lisia kaikille. </w:t>
      </w:r>
    </w:p>
    <w:p w:rsidR="00370D6B" w:rsidRDefault="0006639C">
      <w:pPr>
        <w:pStyle w:val="Alaotsikko"/>
        <w:spacing w:line="240" w:lineRule="auto"/>
      </w:pPr>
      <w:bookmarkStart w:id="5" w:name="_jm1y2mwxt2b0" w:colFirst="0" w:colLast="0"/>
      <w:bookmarkEnd w:id="5"/>
      <w:r>
        <w:t>Kainuun liiton kirjoitusasu</w:t>
      </w:r>
    </w:p>
    <w:p w:rsidR="00370D6B" w:rsidRDefault="00370D6B"/>
    <w:p w:rsidR="00370D6B" w:rsidRDefault="0006639C">
      <w:r>
        <w:t>Teksti on aina kieliopillisesti oikein. Oikeinkirjoitus on tärkeää luottamuksen saavuttamisessa. Jos vaan mahdollista, on hyvä pyytää työkaveria lukemaan oma teksti läpi. Varsinkin kun tehdään pysyviä julkaisuj</w:t>
      </w:r>
      <w:r>
        <w:t xml:space="preserve">a esim. verkkosivulle artikkeleita tai sivuja, on hyvä katsoa ne kahdesti läpi. </w:t>
      </w:r>
    </w:p>
    <w:p w:rsidR="00370D6B" w:rsidRDefault="00370D6B"/>
    <w:p w:rsidR="00370D6B" w:rsidRDefault="0006639C">
      <w:r>
        <w:t xml:space="preserve">Kirjoittamalla </w:t>
      </w:r>
      <w:proofErr w:type="spellStart"/>
      <w:r>
        <w:t>lyhyehköjä</w:t>
      </w:r>
      <w:proofErr w:type="spellEnd"/>
      <w:r>
        <w:t xml:space="preserve"> lauseita ihmiset ymmärtävät lauseet helpommin. Mitä helpommin kävijä ymmärtää sivuston sisällön, sen paremmin hän osaa liikkua siellä. </w:t>
      </w:r>
    </w:p>
    <w:p w:rsidR="00370D6B" w:rsidRDefault="00370D6B"/>
    <w:p w:rsidR="00370D6B" w:rsidRDefault="0006639C">
      <w:proofErr w:type="gramStart"/>
      <w:r>
        <w:t>Pyritään  m</w:t>
      </w:r>
      <w:r>
        <w:t>yös</w:t>
      </w:r>
      <w:proofErr w:type="gramEnd"/>
      <w:r>
        <w:t xml:space="preserve"> välttämään sanoja, jotka ovat vahvasti oman alan sisäisiä termejä. Liittojen kesken on toki paljon organisaatiosanastoa, jonka käyttöä ei voida välttää. Jos sinulle itsellesi tulee sellainen olo, että joku sana tekstissäsi vaatii selvennystä, voit hyvi</w:t>
      </w:r>
      <w:r>
        <w:t xml:space="preserve">n kirjoittaa sen auki. </w:t>
      </w:r>
    </w:p>
    <w:p w:rsidR="00370D6B" w:rsidRDefault="00370D6B"/>
    <w:p w:rsidR="00370D6B" w:rsidRDefault="0006639C">
      <w:pPr>
        <w:rPr>
          <w:b/>
        </w:rPr>
      </w:pPr>
      <w:proofErr w:type="gramStart"/>
      <w:r>
        <w:rPr>
          <w:b/>
        </w:rPr>
        <w:t>Lyhyt infosivu “liittosanoista”?</w:t>
      </w:r>
      <w:proofErr w:type="gramEnd"/>
    </w:p>
    <w:p w:rsidR="00370D6B" w:rsidRDefault="0006639C">
      <w:r>
        <w:br/>
      </w:r>
      <w:r>
        <w:t>Moni keiden kanssa kävimme tätä ohjeistusta läpi, koki, että viestiessä törmää välillä sanoihin joiden tarkoitusta ei aina edes tiedä. Oman alueen termit ovat toki usein tuttuja, mutta lyhenteet tai muiden vastuualueiden sanat voivat joskus olla hyvin vier</w:t>
      </w:r>
      <w:r>
        <w:t xml:space="preserve">aita. Voisiko sivuille tehdäkin lyhyen infosivun näistä termeistä - se voisi olla myös sisäiseen käyttöön. </w:t>
      </w:r>
    </w:p>
    <w:p w:rsidR="00370D6B" w:rsidRDefault="00370D6B"/>
    <w:p w:rsidR="00370D6B" w:rsidRDefault="00370D6B"/>
    <w:p w:rsidR="00370D6B" w:rsidRDefault="00370D6B">
      <w:pPr>
        <w:rPr>
          <w:sz w:val="21"/>
          <w:szCs w:val="21"/>
        </w:rPr>
      </w:pPr>
    </w:p>
    <w:p w:rsidR="00370D6B" w:rsidRDefault="0006639C">
      <w:pPr>
        <w:pStyle w:val="Otsikko1"/>
        <w:numPr>
          <w:ilvl w:val="0"/>
          <w:numId w:val="1"/>
        </w:numPr>
        <w:spacing w:line="240" w:lineRule="auto"/>
      </w:pPr>
      <w:bookmarkStart w:id="6" w:name="_uxpidnotert4" w:colFirst="0" w:colLast="0"/>
      <w:bookmarkEnd w:id="6"/>
      <w:r>
        <w:t>Kuvamaailma</w:t>
      </w:r>
    </w:p>
    <w:p w:rsidR="00370D6B" w:rsidRDefault="00370D6B"/>
    <w:p w:rsidR="00370D6B" w:rsidRDefault="0006639C">
      <w:r>
        <w:t>Kainuun liiton kuvissa näkyy ihmiset ja luonto. Kuvat eivät ole teennäisiä tai lavastettuja, vaan kuvaavat aitoa, rehellistä kainuul</w:t>
      </w:r>
      <w:r>
        <w:t xml:space="preserve">aista elämää. Kuvissa huokuu suomalaisuus, suomalainen luonto vuodenaikoineen ja skandinaavinen elämäntyyli. </w:t>
      </w:r>
    </w:p>
    <w:p w:rsidR="00370D6B" w:rsidRDefault="00370D6B"/>
    <w:p w:rsidR="00370D6B" w:rsidRDefault="0006639C">
      <w:r>
        <w:t xml:space="preserve">Kuvamaailma pidetään ammattimaisena ja informatiivisena laadukkailla, tarkoin valituilla valokuvilla. Kuvilla pyritään herättämään tunteita, luomaan läheisyyttä ja inhimillisyyttä. </w:t>
      </w:r>
    </w:p>
    <w:p w:rsidR="00370D6B" w:rsidRDefault="00370D6B"/>
    <w:p w:rsidR="00370D6B" w:rsidRDefault="0006639C">
      <w:r>
        <w:t>Olemme koonneet Kainuun liitolle kuvapankin, joka vastaa yllä kuvattuja v</w:t>
      </w:r>
      <w:r>
        <w:t xml:space="preserve">aatimuksia. Kuvapankin kuvia saa käyttää ja muokata vapaasti kaikkiin tarkoituksiin. Suosittelemme lataamaan ja tallentamaan kuvat teille sopivaan paikkaan talteen. </w:t>
      </w:r>
    </w:p>
    <w:p w:rsidR="00370D6B" w:rsidRDefault="00370D6B"/>
    <w:p w:rsidR="00370D6B" w:rsidRDefault="0006639C">
      <w:r>
        <w:t xml:space="preserve">Kuvat löytyvät täältä </w:t>
      </w:r>
      <w:hyperlink r:id="rId7">
        <w:r>
          <w:rPr>
            <w:u w:val="single"/>
          </w:rPr>
          <w:t>https://drive.google.com/drive/folders/1K8oa4byeSaT630rUtpMATzijFPFin3HT?usp=sharing</w:t>
        </w:r>
      </w:hyperlink>
      <w:r>
        <w:t xml:space="preserve">. </w:t>
      </w:r>
    </w:p>
    <w:p w:rsidR="00370D6B" w:rsidRDefault="00370D6B"/>
    <w:p w:rsidR="00370D6B" w:rsidRDefault="0006639C">
      <w:r>
        <w:t xml:space="preserve">Lisää vapaasti käytettäviä ja muokattavia ammattitason valokuvia löytää esimerkiksi osoitteesta </w:t>
      </w:r>
      <w:hyperlink r:id="rId8">
        <w:r>
          <w:rPr>
            <w:u w:val="single"/>
          </w:rPr>
          <w:t>https://unsplash.com</w:t>
        </w:r>
      </w:hyperlink>
      <w:r>
        <w:t xml:space="preserve">. Suomalaisia kuvia löytyy osoitteesta </w:t>
      </w:r>
      <w:hyperlink r:id="rId9">
        <w:r>
          <w:rPr>
            <w:u w:val="single"/>
          </w:rPr>
          <w:t>https://kuviasuomesta.fi</w:t>
        </w:r>
      </w:hyperlink>
      <w:r>
        <w:t xml:space="preserve">. </w:t>
      </w:r>
    </w:p>
    <w:p w:rsidR="00370D6B" w:rsidRDefault="00370D6B">
      <w:pPr>
        <w:rPr>
          <w:sz w:val="21"/>
          <w:szCs w:val="21"/>
        </w:rPr>
      </w:pPr>
    </w:p>
    <w:p w:rsidR="00370D6B" w:rsidRDefault="00370D6B">
      <w:pPr>
        <w:rPr>
          <w:sz w:val="21"/>
          <w:szCs w:val="21"/>
        </w:rPr>
      </w:pPr>
    </w:p>
    <w:sectPr w:rsidR="00370D6B">
      <w:headerReference w:type="default" r:id="rId10"/>
      <w:headerReference w:type="first" r:id="rId11"/>
      <w:footerReference w:type="first" r:id="rId12"/>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639C">
      <w:r>
        <w:separator/>
      </w:r>
    </w:p>
  </w:endnote>
  <w:endnote w:type="continuationSeparator" w:id="0">
    <w:p w:rsidR="00000000" w:rsidRDefault="0006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Roboto Light">
    <w:charset w:val="00"/>
    <w:family w:val="auto"/>
    <w:pitch w:val="default"/>
  </w:font>
  <w:font w:name="Heeb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6B" w:rsidRDefault="00370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639C">
      <w:r>
        <w:separator/>
      </w:r>
    </w:p>
  </w:footnote>
  <w:footnote w:type="continuationSeparator" w:id="0">
    <w:p w:rsidR="00000000" w:rsidRDefault="00066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6B" w:rsidRDefault="00370D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6B" w:rsidRDefault="0006639C">
    <w:pPr>
      <w:shd w:val="clear" w:color="auto" w:fill="FFFFFF"/>
      <w:spacing w:after="120" w:line="276" w:lineRule="auto"/>
      <w:ind w:right="-150"/>
      <w:jc w:val="right"/>
    </w:pPr>
    <w:r>
      <w:rPr>
        <w:rFonts w:ascii="Heebo" w:eastAsia="Heebo" w:hAnsi="Heebo" w:cs="Heebo"/>
        <w:noProof/>
        <w:sz w:val="48"/>
        <w:szCs w:val="48"/>
        <w:lang w:val="fi-FI"/>
      </w:rPr>
      <w:drawing>
        <wp:inline distT="114300" distB="114300" distL="114300" distR="114300">
          <wp:extent cx="1777296" cy="652463"/>
          <wp:effectExtent l="0" t="0" r="0" b="0"/>
          <wp:docPr id="1" name="image1.png" descr="Trimedia-logo-2018-RGB_vaaka.png"/>
          <wp:cNvGraphicFramePr/>
          <a:graphic xmlns:a="http://schemas.openxmlformats.org/drawingml/2006/main">
            <a:graphicData uri="http://schemas.openxmlformats.org/drawingml/2006/picture">
              <pic:pic xmlns:pic="http://schemas.openxmlformats.org/drawingml/2006/picture">
                <pic:nvPicPr>
                  <pic:cNvPr id="0" name="image1.png" descr="Trimedia-logo-2018-RGB_vaaka.png"/>
                  <pic:cNvPicPr preferRelativeResize="0"/>
                </pic:nvPicPr>
                <pic:blipFill>
                  <a:blip r:embed="rId1"/>
                  <a:srcRect/>
                  <a:stretch>
                    <a:fillRect/>
                  </a:stretch>
                </pic:blipFill>
                <pic:spPr>
                  <a:xfrm>
                    <a:off x="0" y="0"/>
                    <a:ext cx="1777296" cy="6524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F409E"/>
    <w:multiLevelType w:val="multilevel"/>
    <w:tmpl w:val="76A2C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6B"/>
    <w:rsid w:val="0006639C"/>
    <w:rsid w:val="00370D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F03CBD-3BCA-4487-9900-03942EB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w:eastAsia="Roboto" w:hAnsi="Roboto" w:cs="Roboto"/>
        <w:sz w:val="24"/>
        <w:szCs w:val="24"/>
        <w:lang w:val="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spacing w:line="360" w:lineRule="auto"/>
      <w:outlineLvl w:val="0"/>
    </w:pPr>
    <w:rPr>
      <w:rFonts w:ascii="Roboto Light" w:eastAsia="Roboto Light" w:hAnsi="Roboto Light" w:cs="Roboto Light"/>
      <w:sz w:val="32"/>
      <w:szCs w:val="32"/>
    </w:rPr>
  </w:style>
  <w:style w:type="paragraph" w:styleId="Otsikko2">
    <w:name w:val="heading 2"/>
    <w:basedOn w:val="Normaali"/>
    <w:next w:val="Normaali"/>
    <w:pPr>
      <w:spacing w:line="360" w:lineRule="auto"/>
      <w:outlineLvl w:val="1"/>
    </w:pPr>
    <w:rPr>
      <w:rFonts w:ascii="Roboto Light" w:eastAsia="Roboto Light" w:hAnsi="Roboto Light" w:cs="Roboto Light"/>
      <w:sz w:val="28"/>
      <w:szCs w:val="28"/>
    </w:rPr>
  </w:style>
  <w:style w:type="paragraph" w:styleId="Otsikko3">
    <w:name w:val="heading 3"/>
    <w:basedOn w:val="Normaali"/>
    <w:next w:val="Normaali"/>
    <w:pPr>
      <w:spacing w:line="360" w:lineRule="auto"/>
      <w:outlineLvl w:val="2"/>
    </w:pPr>
  </w:style>
  <w:style w:type="paragraph" w:styleId="Otsikko4">
    <w:name w:val="heading 4"/>
    <w:basedOn w:val="Normaali"/>
    <w:next w:val="Normaali"/>
    <w:pPr>
      <w:spacing w:line="360" w:lineRule="auto"/>
      <w:outlineLvl w:val="3"/>
    </w:pPr>
    <w:rPr>
      <w:rFonts w:ascii="Roboto Light" w:eastAsia="Roboto Light" w:hAnsi="Roboto Light" w:cs="Roboto Light"/>
    </w:rPr>
  </w:style>
  <w:style w:type="paragraph" w:styleId="Otsikko5">
    <w:name w:val="heading 5"/>
    <w:basedOn w:val="Normaali"/>
    <w:next w:val="Normaali"/>
    <w:pPr>
      <w:spacing w:line="360" w:lineRule="auto"/>
      <w:outlineLvl w:val="4"/>
    </w:pPr>
    <w:rPr>
      <w:rFonts w:ascii="Roboto Light" w:eastAsia="Roboto Light" w:hAnsi="Roboto Light" w:cs="Roboto Light"/>
    </w:rPr>
  </w:style>
  <w:style w:type="paragraph" w:styleId="Otsikko6">
    <w:name w:val="heading 6"/>
    <w:basedOn w:val="Normaali"/>
    <w:next w:val="Normaali"/>
    <w:pPr>
      <w:keepNext/>
      <w:keepLines/>
      <w:spacing w:before="40"/>
      <w:outlineLvl w:val="5"/>
    </w:pPr>
    <w:rPr>
      <w:rFonts w:ascii="Roboto Light" w:eastAsia="Roboto Light" w:hAnsi="Roboto Light" w:cs="Roboto Light"/>
      <w:color w:val="1F386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2000" w:after="400"/>
      <w:jc w:val="center"/>
    </w:pPr>
    <w:rPr>
      <w:rFonts w:ascii="Roboto Light" w:eastAsia="Roboto Light" w:hAnsi="Roboto Light" w:cs="Roboto Light"/>
      <w:sz w:val="84"/>
      <w:szCs w:val="84"/>
    </w:rPr>
  </w:style>
  <w:style w:type="paragraph" w:styleId="Alaotsikko">
    <w:name w:val="Subtitle"/>
    <w:basedOn w:val="Normaali"/>
    <w:next w:val="Normaali"/>
    <w:pPr>
      <w:keepNext/>
      <w:keepLines/>
      <w:spacing w:line="360" w:lineRule="auto"/>
    </w:pPr>
    <w:rPr>
      <w:rFonts w:ascii="Roboto Light" w:eastAsia="Roboto Light" w:hAnsi="Roboto Light" w:cs="Roboto Light"/>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nsplas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1K8oa4byeSaT630rUtpMATzijFPFin3HT?usp=sharin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uviasuomesta.f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FE95A459D2E49932B826016141BD0" ma:contentTypeVersion="20" ma:contentTypeDescription="Create a new document." ma:contentTypeScope="" ma:versionID="9ff4aa477013e5e5bf80697bec0fba52">
  <xsd:schema xmlns:xsd="http://www.w3.org/2001/XMLSchema" xmlns:xs="http://www.w3.org/2001/XMLSchema" xmlns:p="http://schemas.microsoft.com/office/2006/metadata/properties" xmlns:ns2="27cc5edf-f933-4995-82ac-58fdd408800e" xmlns:ns3="f905f64b-ccc2-4849-8740-d69ccff16abf" targetNamespace="http://schemas.microsoft.com/office/2006/metadata/properties" ma:root="true" ma:fieldsID="2e8915526f2fcf6755be53abfe3c4277" ns2:_="" ns3:_="">
    <xsd:import namespace="27cc5edf-f933-4995-82ac-58fdd408800e"/>
    <xsd:import namespace="f905f64b-ccc2-4849-8740-d69ccff16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J_x00e4_rjesty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c5edf-f933-4995-82ac-58fdd4088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d11392-ef1d-4dcf-8a02-3333533e73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J_x00e4_rjestys" ma:index="23" nillable="true" ma:displayName="Järjestys" ma:decimals="0" ma:format="Dropdown" ma:internalName="J_x00e4_rjestys" ma:percentage="FALSE">
      <xsd:simpleType>
        <xsd:restriction base="dms:Number"/>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5f64b-ccc2-4849-8740-d69ccff16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7ef7d1-4e93-4da1-a7de-9e6ad9bbb054}" ma:internalName="TaxCatchAll" ma:showField="CatchAllData" ma:web="f905f64b-ccc2-4849-8740-d69ccff16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905f64b-ccc2-4849-8740-d69ccff16abf" xsi:nil="true"/>
    <lcf76f155ced4ddcb4097134ff3c332f xmlns="27cc5edf-f933-4995-82ac-58fdd408800e">
      <Terms xmlns="http://schemas.microsoft.com/office/infopath/2007/PartnerControls"/>
    </lcf76f155ced4ddcb4097134ff3c332f>
    <J_x00e4_rjestys xmlns="27cc5edf-f933-4995-82ac-58fdd408800e" xsi:nil="true"/>
  </documentManagement>
</p:properties>
</file>

<file path=customXml/itemProps1.xml><?xml version="1.0" encoding="utf-8"?>
<ds:datastoreItem xmlns:ds="http://schemas.openxmlformats.org/officeDocument/2006/customXml" ds:itemID="{80ADF532-9B2E-405B-A689-4F42A4158CAB}"/>
</file>

<file path=customXml/itemProps2.xml><?xml version="1.0" encoding="utf-8"?>
<ds:datastoreItem xmlns:ds="http://schemas.openxmlformats.org/officeDocument/2006/customXml" ds:itemID="{0034C86A-EC90-4B10-9CD2-B25829894AF2}"/>
</file>

<file path=customXml/itemProps3.xml><?xml version="1.0" encoding="utf-8"?>
<ds:datastoreItem xmlns:ds="http://schemas.openxmlformats.org/officeDocument/2006/customXml" ds:itemID="{7AA07C54-7654-4646-B2B4-9F445C40C736}"/>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5004</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Kainuun sosiaali- ja terveydenhuollon kuntayhtymä</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Korhonen Arja</dc:creator>
  <cp:lastModifiedBy>Korhonen Arja</cp:lastModifiedBy>
  <cp:revision>2</cp:revision>
  <dcterms:created xsi:type="dcterms:W3CDTF">2020-05-18T06:43:00Z</dcterms:created>
  <dcterms:modified xsi:type="dcterms:W3CDTF">2020-05-18T06:43:00Z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0x01010020CFE95A459D2E49932B826016141BD0</vt:lpwstr>
  </property>
</Properties>
</file>